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tblInd w:w="-142" w:type="dxa"/>
        <w:tblLook w:val="04A0" w:firstRow="1" w:lastRow="0" w:firstColumn="1" w:lastColumn="0" w:noHBand="0" w:noVBand="1"/>
      </w:tblPr>
      <w:tblGrid>
        <w:gridCol w:w="7054"/>
        <w:gridCol w:w="2517"/>
      </w:tblGrid>
      <w:tr w:rsidR="00B735C8" w:rsidRPr="00902768" w14:paraId="2701791B" w14:textId="77777777" w:rsidTr="00AE13B2">
        <w:trPr>
          <w:trHeight w:val="1341"/>
        </w:trPr>
        <w:tc>
          <w:tcPr>
            <w:tcW w:w="7054" w:type="dxa"/>
            <w:shd w:val="clear" w:color="auto" w:fill="auto"/>
          </w:tcPr>
          <w:p w14:paraId="4471C0D6" w14:textId="77777777" w:rsidR="00B735C8" w:rsidRPr="00902768" w:rsidRDefault="00B735C8" w:rsidP="00AE13B2">
            <w:pPr>
              <w:spacing w:after="0" w:line="240" w:lineRule="auto"/>
              <w:rPr>
                <w:rFonts w:ascii="Arial" w:eastAsia="Times New Roman" w:hAnsi="Arial" w:cs="Arial"/>
                <w:color w:val="0B308C"/>
                <w:sz w:val="24"/>
                <w:szCs w:val="24"/>
              </w:rPr>
            </w:pPr>
            <w:r w:rsidRPr="00902768">
              <w:rPr>
                <w:rFonts w:ascii="Arial" w:eastAsia="Times New Roman" w:hAnsi="Arial" w:cs="Arial"/>
                <w:b/>
                <w:color w:val="0B308C"/>
                <w:sz w:val="24"/>
                <w:szCs w:val="24"/>
              </w:rPr>
              <w:t>ПРЕСС-РЕЛИЗ</w:t>
            </w:r>
          </w:p>
          <w:p w14:paraId="5AFF9E64" w14:textId="6BB489CC" w:rsidR="00B735C8" w:rsidRPr="00902768" w:rsidRDefault="00B735C8" w:rsidP="00117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53C5F19" wp14:editId="4818FCF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447039</wp:posOffset>
                      </wp:positionV>
                      <wp:extent cx="4506595" cy="0"/>
                      <wp:effectExtent l="0" t="0" r="27305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065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B308C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40000" dist="20000" dir="5400000" rotWithShape="0">
                                        <a:srgbClr val="808080">
                                          <a:alpha val="37999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C8DACF3" id="Прямая соединительная линия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85pt,35.2pt" to="355.7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" strokecolor="#0b308c" strokeweight="2pt">
                      <v:shadow opacity="24903f" origin=",.5" offset="0,.55556mm"/>
                    </v:line>
                  </w:pict>
                </mc:Fallback>
              </mc:AlternateContent>
            </w:r>
            <w:r w:rsidR="00444547">
              <w:rPr>
                <w:rFonts w:ascii="Arial" w:eastAsia="Times New Roman" w:hAnsi="Arial" w:cs="Arial"/>
                <w:color w:val="0B308C"/>
                <w:sz w:val="24"/>
                <w:szCs w:val="24"/>
              </w:rPr>
              <w:t>06</w:t>
            </w:r>
            <w:r>
              <w:rPr>
                <w:rFonts w:ascii="Arial" w:eastAsia="Times New Roman" w:hAnsi="Arial" w:cs="Arial"/>
                <w:color w:val="0B308C"/>
                <w:sz w:val="24"/>
                <w:szCs w:val="24"/>
              </w:rPr>
              <w:t xml:space="preserve"> </w:t>
            </w:r>
            <w:r w:rsidR="0011747D">
              <w:rPr>
                <w:rFonts w:ascii="Arial" w:eastAsia="Times New Roman" w:hAnsi="Arial" w:cs="Arial"/>
                <w:color w:val="0B308C"/>
                <w:sz w:val="24"/>
                <w:szCs w:val="24"/>
              </w:rPr>
              <w:t xml:space="preserve">апреля </w:t>
            </w:r>
            <w:r w:rsidRPr="00902768">
              <w:rPr>
                <w:rFonts w:ascii="Arial" w:eastAsia="Times New Roman" w:hAnsi="Arial" w:cs="Arial"/>
                <w:color w:val="0B308C"/>
                <w:sz w:val="24"/>
                <w:szCs w:val="24"/>
              </w:rPr>
              <w:t>20</w:t>
            </w:r>
            <w:r>
              <w:rPr>
                <w:rFonts w:ascii="Arial" w:eastAsia="Times New Roman" w:hAnsi="Arial" w:cs="Arial"/>
                <w:color w:val="0B308C"/>
                <w:sz w:val="24"/>
                <w:szCs w:val="24"/>
              </w:rPr>
              <w:t>2</w:t>
            </w:r>
            <w:r w:rsidR="0039451D">
              <w:rPr>
                <w:rFonts w:ascii="Arial" w:eastAsia="Times New Roman" w:hAnsi="Arial" w:cs="Arial"/>
                <w:color w:val="0B308C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14:paraId="1B6C5B91" w14:textId="77777777" w:rsidR="00B735C8" w:rsidRPr="0079554B" w:rsidRDefault="00B735C8" w:rsidP="00AE13B2">
            <w:pPr>
              <w:spacing w:before="120" w:after="120" w:line="288" w:lineRule="auto"/>
              <w:ind w:left="142"/>
              <w:rPr>
                <w:rFonts w:ascii="Times New Roman" w:eastAsia="Times New Roman" w:hAnsi="Times New Roman"/>
                <w:b/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ADD3D2" wp14:editId="04A3E055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12065</wp:posOffset>
                  </wp:positionV>
                  <wp:extent cx="1257300" cy="610235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1273" y="20903"/>
                      <wp:lineTo x="21273" y="0"/>
                      <wp:lineTo x="0" y="0"/>
                    </wp:wrapPolygon>
                  </wp:wrapThrough>
                  <wp:docPr id="3" name="Рисунок 3" descr="R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R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1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sz w:val="2"/>
                <w:szCs w:val="2"/>
              </w:rPr>
              <w:t xml:space="preserve">            </w:t>
            </w:r>
          </w:p>
        </w:tc>
      </w:tr>
    </w:tbl>
    <w:p w14:paraId="7E8FD9D2" w14:textId="7A9FC9C3" w:rsidR="005901E4" w:rsidRPr="001D4998" w:rsidRDefault="00444547" w:rsidP="005901E4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Омичей приглашают создать</w:t>
      </w:r>
      <w:r w:rsidR="005901E4" w:rsidRPr="001D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свою </w:t>
      </w:r>
      <w:r w:rsidRPr="001D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«Открытку Победы»</w:t>
      </w:r>
    </w:p>
    <w:p w14:paraId="6FA44566" w14:textId="1C8A98CD" w:rsidR="005901E4" w:rsidRPr="005901E4" w:rsidRDefault="005901E4" w:rsidP="005901E4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01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Музей Победы и Почта России запустили всероссийский конкурс рисунков </w:t>
      </w:r>
      <w:r w:rsidR="003E71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5901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Открытка Победы</w:t>
      </w:r>
      <w:r w:rsidR="003E71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5901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Организаторы предложили всем желающим нарисовать поздравительную открытку к 9 мая. Участие в творческом состязании смогут принять и дети, и взрослые.</w:t>
      </w:r>
    </w:p>
    <w:p w14:paraId="0C073A7E" w14:textId="77777777" w:rsidR="005901E4" w:rsidRPr="005901E4" w:rsidRDefault="005901E4" w:rsidP="005901E4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рисунки войдут в онлайн-выставку Музея Победы и будут опубликованы на официальном сайте. Интернет-пользователи смогут выбрать любую понравившуюся открытку и отправить ее по электронной почте своим близким, друзьям и коллегам с собственным текстом поздравления с Днем Победы! А лучшие работы, выбранные экспертным жюри и народным голосованием, станут основой для лимитированной серии праздничных открыток. Наборы таких коллекционных открыток победителям пришлет Почта России.</w:t>
      </w:r>
    </w:p>
    <w:p w14:paraId="0C5B9E90" w14:textId="77777777" w:rsidR="005901E4" w:rsidRPr="005901E4" w:rsidRDefault="005901E4" w:rsidP="005901E4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Заявки на конкурс принимаются до 26 апреля. Открытка может быть выполнена в любой художественной технике (масло, акварель, тушь, карандаши, мелки, гуашь, коллаж, компьютерная графика). Жюри будет оценивать творческий замысел, оригинальность и эмоциональность работ, мастерство исполнения. Творческое состязание проведут в четырех возрастных категориях - среди школьников 7 -10 лет, 11-14 лет, 15-17 лет, а также среди взрослых (старше 18 лет).</w:t>
      </w:r>
    </w:p>
    <w:p w14:paraId="31DEA2ED" w14:textId="77777777" w:rsidR="005901E4" w:rsidRPr="005901E4" w:rsidRDefault="005901E4" w:rsidP="005901E4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Онлайн-выставка работ откроется 27 апреля, и до 9 мая жители всех регионов нашей страны смогут проголосовать за любимые рисунки, а также отправить их в онлайн-формате своим близким, чтобы поздравить с праздником. </w:t>
      </w:r>
    </w:p>
    <w:p w14:paraId="451D22CF" w14:textId="5F07FB50" w:rsidR="005901E4" w:rsidRDefault="005901E4" w:rsidP="005901E4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конкурса будут подведены 12 мая. Все участники получат дипломы и благодарности от организаторов, а победители - наборы отпечатанных коллекционных открыток и другие призы.   </w:t>
      </w:r>
    </w:p>
    <w:p w14:paraId="50411782" w14:textId="1D9C44B1" w:rsidR="003B0ADA" w:rsidRPr="005901E4" w:rsidRDefault="003B0ADA" w:rsidP="005901E4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0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Подробности конкурса можно узнать на сайте Музея Победы </w:t>
      </w:r>
      <w:hyperlink r:id="rId5" w:history="1">
        <w:r w:rsidRPr="00CF09C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https://victorymuseum.ru/online-programs/competition/konkurs-otkrytka-po</w:t>
        </w:r>
        <w:bookmarkStart w:id="0" w:name="_GoBack"/>
        <w:bookmarkEnd w:id="0"/>
        <w:r w:rsidRPr="00CF09C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b</w:t>
        </w:r>
        <w:r w:rsidRPr="00CF09C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edy</w:t>
        </w:r>
        <w:r w:rsidRPr="00CF09C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CF09C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</w:p>
    <w:p w14:paraId="09CD2855" w14:textId="77777777" w:rsidR="00553FFB" w:rsidRDefault="00553FFB" w:rsidP="009E7BB5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F74A94" w14:textId="4B1E5EF3" w:rsidR="009E7BB5" w:rsidRDefault="00864FBB" w:rsidP="0011747D">
      <w:pPr>
        <w:spacing w:before="120" w:after="120"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4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3F4D320" w14:textId="77777777" w:rsidR="009E7BB5" w:rsidRDefault="009E7BB5" w:rsidP="009E7BB5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25457C8" w14:textId="77777777" w:rsidR="009E7BB5" w:rsidRDefault="009E7BB5" w:rsidP="009E7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38B86661" w14:textId="77777777" w:rsidR="00182600" w:rsidRDefault="003B0ADA" w:rsidP="009E7BB5">
      <w:pPr>
        <w:suppressAutoHyphens w:val="0"/>
        <w:spacing w:after="0" w:line="240" w:lineRule="auto"/>
        <w:jc w:val="center"/>
      </w:pPr>
    </w:p>
    <w:sectPr w:rsidR="0018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5C8"/>
    <w:rsid w:val="00037D2F"/>
    <w:rsid w:val="000B53E1"/>
    <w:rsid w:val="00107BE5"/>
    <w:rsid w:val="0011747D"/>
    <w:rsid w:val="001A5692"/>
    <w:rsid w:val="001D4998"/>
    <w:rsid w:val="003144CD"/>
    <w:rsid w:val="0039451D"/>
    <w:rsid w:val="003B0ADA"/>
    <w:rsid w:val="003E71CB"/>
    <w:rsid w:val="003F2301"/>
    <w:rsid w:val="00444547"/>
    <w:rsid w:val="004C23AA"/>
    <w:rsid w:val="00553FFB"/>
    <w:rsid w:val="00561B0E"/>
    <w:rsid w:val="005901E4"/>
    <w:rsid w:val="005B4F1F"/>
    <w:rsid w:val="005B5C6B"/>
    <w:rsid w:val="005C75CB"/>
    <w:rsid w:val="006149BF"/>
    <w:rsid w:val="006702DE"/>
    <w:rsid w:val="00693FE6"/>
    <w:rsid w:val="006C1335"/>
    <w:rsid w:val="00727790"/>
    <w:rsid w:val="00731EEC"/>
    <w:rsid w:val="0079211A"/>
    <w:rsid w:val="00794A71"/>
    <w:rsid w:val="00864FBB"/>
    <w:rsid w:val="008706FF"/>
    <w:rsid w:val="00896C24"/>
    <w:rsid w:val="008B697A"/>
    <w:rsid w:val="009E2730"/>
    <w:rsid w:val="009E7BB5"/>
    <w:rsid w:val="009F03F6"/>
    <w:rsid w:val="00A55E23"/>
    <w:rsid w:val="00A83574"/>
    <w:rsid w:val="00AB5ACC"/>
    <w:rsid w:val="00B2395C"/>
    <w:rsid w:val="00B45F0D"/>
    <w:rsid w:val="00B735C8"/>
    <w:rsid w:val="00B84110"/>
    <w:rsid w:val="00BB6B08"/>
    <w:rsid w:val="00C00F02"/>
    <w:rsid w:val="00CC3388"/>
    <w:rsid w:val="00D34A19"/>
    <w:rsid w:val="00D52A4F"/>
    <w:rsid w:val="00E813D6"/>
    <w:rsid w:val="00F015CC"/>
    <w:rsid w:val="00F34C35"/>
    <w:rsid w:val="00F6533F"/>
    <w:rsid w:val="00F74A55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B1F7"/>
  <w15:docId w15:val="{E0646F1D-DE64-4337-8138-14849406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5C8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0AD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B0A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0629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8443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48789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7193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6150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864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922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443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92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56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119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927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3360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ctorymuseum.ru/online-programs/competition/konkurs-otkrytka-pobedy-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Марецкая Раиса Александровна</dc:creator>
  <cp:lastModifiedBy>Баринова Вера Владимировна</cp:lastModifiedBy>
  <cp:revision>5</cp:revision>
  <dcterms:created xsi:type="dcterms:W3CDTF">2021-04-05T08:57:00Z</dcterms:created>
  <dcterms:modified xsi:type="dcterms:W3CDTF">2021-04-06T02:58:00Z</dcterms:modified>
</cp:coreProperties>
</file>